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29.04.2024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литературы (5а,б классы)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  <w:t>«Сказка Л. Кэрролла «Алиса в стране чудес»</w:t>
      </w:r>
    </w:p>
    <w:p>
      <w:p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 прочитали сказку «Алиса в стране чудес»...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Выполните задание 1, с. 229 в учебнике литературы!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firstLine="141" w:firstLineChars="50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Вспомним!</w:t>
      </w:r>
    </w:p>
    <w:p>
      <w:pPr>
        <w:ind w:firstLine="140" w:firstLineChars="50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>
      <w:pPr>
        <w:ind w:firstLine="140" w:firstLineChars="5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Герои народных сказок отправляются в путь по какой-то очень важной причине  </w:t>
      </w:r>
    </w:p>
    <w:p>
      <w:pPr>
        <w:ind w:firstLine="140" w:firstLineChars="5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Читая народные волшебные сказки,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сталкивались с помощниками героев, которые помогали героям выбраться из беды.</w:t>
      </w:r>
    </w:p>
    <w:p>
      <w:pPr>
        <w:ind w:firstLine="140" w:firstLineChars="50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ind w:firstLine="141" w:firstLineChars="50"/>
        <w:rPr>
          <w:rFonts w:hint="default" w:ascii="Times New Roman" w:hAnsi="Times New Roman" w:eastAsia="SimSu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u w:val="single"/>
          <w:lang w:val="ru-RU"/>
        </w:rPr>
        <w:t>А что об этом говорит Л. Кэрролл в своей сказочной повести?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2024-04-27T08:33:12Z</dcterms:created>
  <dc:creator>Fomina</dc:creator>
  <cp:lastModifiedBy>Fomina</cp:lastModifiedBy>
  <dcterms:modified xsi:type="dcterms:W3CDTF">2024-04-27T08:57:27Z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12FB5642440A4DD6AF08A922DDAAF81B</vt:lpwstr>
  </property>
</Properties>
</file>