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30" w:rsidRPr="001E4130" w:rsidRDefault="001E4130" w:rsidP="001E41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30">
        <w:rPr>
          <w:rFonts w:ascii="Times New Roman" w:hAnsi="Times New Roman" w:cs="Times New Roman"/>
          <w:b/>
          <w:sz w:val="28"/>
          <w:szCs w:val="28"/>
        </w:rPr>
        <w:t>Немецкий язык.</w:t>
      </w:r>
    </w:p>
    <w:p w:rsidR="001E4130" w:rsidRPr="001E4130" w:rsidRDefault="001E4130" w:rsidP="001E4130">
      <w:pPr>
        <w:pStyle w:val="a5"/>
        <w:rPr>
          <w:rFonts w:ascii="Times New Roman" w:hAnsi="Times New Roman" w:cs="Times New Roman"/>
          <w:sz w:val="28"/>
          <w:szCs w:val="28"/>
        </w:rPr>
      </w:pPr>
      <w:r w:rsidRPr="001E4130">
        <w:rPr>
          <w:rFonts w:ascii="Times New Roman" w:hAnsi="Times New Roman" w:cs="Times New Roman"/>
          <w:sz w:val="28"/>
          <w:szCs w:val="28"/>
        </w:rPr>
        <w:t>Учитель: Кудашева В.М.</w:t>
      </w:r>
    </w:p>
    <w:p w:rsidR="001E4130" w:rsidRPr="001E4130" w:rsidRDefault="006F1732" w:rsidP="001E41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 «а», 7 «б», 7 «в</w:t>
      </w:r>
      <w:r w:rsidR="001E4130" w:rsidRPr="001E4130">
        <w:rPr>
          <w:rFonts w:ascii="Times New Roman" w:hAnsi="Times New Roman" w:cs="Times New Roman"/>
          <w:sz w:val="28"/>
          <w:szCs w:val="28"/>
        </w:rPr>
        <w:t>»</w:t>
      </w:r>
    </w:p>
    <w:p w:rsidR="001E4130" w:rsidRPr="001E4130" w:rsidRDefault="006F1732" w:rsidP="001E41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</w:t>
      </w:r>
      <w:r w:rsidR="00B3023B">
        <w:rPr>
          <w:rFonts w:ascii="Times New Roman" w:hAnsi="Times New Roman" w:cs="Times New Roman"/>
          <w:sz w:val="28"/>
          <w:szCs w:val="28"/>
        </w:rPr>
        <w:t>.04</w:t>
      </w:r>
      <w:r w:rsidR="001E4130" w:rsidRPr="001E4130">
        <w:rPr>
          <w:rFonts w:ascii="Times New Roman" w:hAnsi="Times New Roman" w:cs="Times New Roman"/>
          <w:sz w:val="28"/>
          <w:szCs w:val="28"/>
        </w:rPr>
        <w:t>.24.</w:t>
      </w:r>
    </w:p>
    <w:p w:rsidR="001E4130" w:rsidRPr="001E4130" w:rsidRDefault="001E4130" w:rsidP="001E4130">
      <w:pPr>
        <w:rPr>
          <w:rFonts w:ascii="Times New Roman" w:hAnsi="Times New Roman" w:cs="Times New Roman"/>
          <w:sz w:val="28"/>
          <w:szCs w:val="28"/>
        </w:rPr>
      </w:pPr>
      <w:r w:rsidRPr="001E4130">
        <w:rPr>
          <w:rFonts w:ascii="Times New Roman" w:hAnsi="Times New Roman" w:cs="Times New Roman"/>
          <w:sz w:val="28"/>
          <w:szCs w:val="28"/>
        </w:rPr>
        <w:t>Тема: Родная страна и страна (страны) изучаемого языка (немецко-говорящие страны)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130" w:rsidRPr="001E4130" w:rsidRDefault="001E4130" w:rsidP="001E41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1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Цели урока:</w:t>
      </w:r>
      <w:r w:rsidRPr="001E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4130" w:rsidRPr="00F8115B" w:rsidRDefault="001E4130" w:rsidP="00F8115B">
      <w:pPr>
        <w:pStyle w:val="a5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 лексику по теме «</w:t>
      </w:r>
      <w:r w:rsidRPr="00F8115B">
        <w:rPr>
          <w:rFonts w:ascii="Times New Roman" w:hAnsi="Times New Roman" w:cs="Times New Roman"/>
          <w:sz w:val="28"/>
          <w:szCs w:val="28"/>
        </w:rPr>
        <w:t>Родная страна и страна (страны) изучаемого языка (немецко-говорящие страны)</w:t>
      </w:r>
      <w:r w:rsidRPr="00F811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». </w:t>
      </w:r>
      <w:r w:rsidRPr="00F8115B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Учиться употреблять изученные  лексические единицы в устной и письменной речи. </w:t>
      </w:r>
    </w:p>
    <w:p w:rsidR="001E4130" w:rsidRPr="00F8115B" w:rsidRDefault="001E4130" w:rsidP="00F8115B">
      <w:pPr>
        <w:pStyle w:val="a5"/>
        <w:rPr>
          <w:rFonts w:ascii="Times New Roman" w:hAnsi="Times New Roman" w:cs="Times New Roman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2. Повторить </w:t>
      </w:r>
      <w:r w:rsidR="0095188B">
        <w:rPr>
          <w:rFonts w:ascii="Times New Roman" w:eastAsia="Times New Roman" w:hAnsi="Times New Roman" w:cs="Times New Roman"/>
          <w:color w:val="1D1D1B"/>
          <w:sz w:val="28"/>
          <w:szCs w:val="28"/>
        </w:rPr>
        <w:t>страноведческий материал.</w:t>
      </w:r>
    </w:p>
    <w:p w:rsidR="001E4130" w:rsidRPr="001E4130" w:rsidRDefault="001E4130" w:rsidP="00F8115B">
      <w:pPr>
        <w:pStyle w:val="a5"/>
        <w:rPr>
          <w:rFonts w:eastAsia="Times New Roman"/>
          <w:color w:val="000000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Расширить свой кругозор по данной теме</w:t>
      </w:r>
      <w:r w:rsidRPr="001E4130">
        <w:rPr>
          <w:rFonts w:eastAsia="Times New Roman"/>
          <w:color w:val="000000"/>
        </w:rPr>
        <w:t>.</w:t>
      </w:r>
    </w:p>
    <w:p w:rsidR="001E4130" w:rsidRPr="001E4130" w:rsidRDefault="001E4130" w:rsidP="001E41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4130" w:rsidRPr="001E4130" w:rsidRDefault="001E4130" w:rsidP="001E413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Задание:</w:t>
      </w:r>
    </w:p>
    <w:p w:rsidR="0095188B" w:rsidRDefault="001E4130" w:rsidP="0095188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5188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Просмотри материал. Устно переведи.</w:t>
      </w:r>
      <w:r w:rsidR="00B30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</w:t>
      </w:r>
      <w:r w:rsidRPr="001E41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023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в самом конце материала- «</w:t>
      </w:r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</w:t>
      </w:r>
      <w:proofErr w:type="spellStart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ö</w:t>
      </w:r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nnt</w:t>
      </w:r>
      <w:proofErr w:type="spellEnd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ihr</w:t>
      </w:r>
      <w:proofErr w:type="spellEnd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jetzt</w:t>
      </w:r>
      <w:proofErr w:type="spellEnd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diese</w:t>
      </w:r>
      <w:proofErr w:type="spellEnd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Fragen</w:t>
      </w:r>
      <w:proofErr w:type="spellEnd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beantworten</w:t>
      </w:r>
      <w:proofErr w:type="spellEnd"/>
      <w:r w:rsidR="00B3023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="00B30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»- </w:t>
      </w:r>
      <w:r w:rsidR="00B30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ответь на вопросы. Ответь </w:t>
      </w:r>
      <w:r w:rsidR="00B3023B" w:rsidRPr="001E413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</w:t>
      </w:r>
      <w:r w:rsidR="00B30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любые три вопроса.</w:t>
      </w:r>
    </w:p>
    <w:p w:rsidR="00B3023B" w:rsidRPr="001E4130" w:rsidRDefault="00B3023B" w:rsidP="0095188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4130" w:rsidRPr="001E4130" w:rsidRDefault="001E4130" w:rsidP="001E4130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Выполненную работу показать на следующем очном уроке.</w:t>
      </w:r>
    </w:p>
    <w:p w:rsidR="001E4130" w:rsidRPr="001E4130" w:rsidRDefault="001E4130" w:rsidP="001E413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E4130" w:rsidRPr="00F8115B" w:rsidRDefault="001E4130" w:rsidP="001E413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E4130">
        <w:rPr>
          <w:rFonts w:ascii="Times New Roman" w:hAnsi="Times New Roman" w:cs="Times New Roman"/>
          <w:sz w:val="28"/>
          <w:szCs w:val="28"/>
        </w:rPr>
        <w:t xml:space="preserve"> </w:t>
      </w:r>
      <w:r w:rsidRPr="00F8115B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8115B" w:rsidRPr="00F8115B" w:rsidRDefault="00F8115B" w:rsidP="00F8115B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B30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proofErr w:type="spellStart"/>
      <w:r w:rsidRPr="00F81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, die Deutsch </w:t>
      </w:r>
      <w:proofErr w:type="spellStart"/>
      <w:r w:rsidRPr="00F811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sprechen</w:t>
      </w:r>
      <w:proofErr w:type="spellEnd"/>
    </w:p>
    <w:p w:rsidR="00F8115B" w:rsidRPr="006F1732" w:rsidRDefault="00F8115B" w:rsidP="00F8115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</w:t>
      </w:r>
      <w:r w:rsidRPr="00F81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</w:t>
      </w: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Hallo,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Wisst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dass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etwa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130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Millionen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weltweit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als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Muttersprache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Deutsch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meistgesprochenen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Muttersprachen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Welt.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Schaut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bitte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Tafel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Landkarte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meint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worüber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  <w:proofErr w:type="gramEnd"/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Kinder: </w:t>
      </w: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Deutsch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sprechen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Lehrer:</w:t>
      </w: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virtuelle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Reise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durch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deutschsprachigen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Europa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6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Status hat: Deutschland,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Liechtenstein, Luxemburg, und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Deutschland</w:t>
      </w:r>
      <w:proofErr w:type="spell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71775" cy="1562100"/>
            <wp:effectExtent l="19050" t="0" r="9525" b="0"/>
            <wp:docPr id="31" name="Рисунок 2" descr="https://fsd.videouroki.net/products/conspekty/rechde/14-l-nder-die-deutsch-sprechen-260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rechde/14-l-nder-die-deutsch-sprechen-260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Name des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Bundesrepublik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Deutschland. Deutschland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grenzt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neun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Staaten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Dänemark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Tschechien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Frankreich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Luxemburg,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Niederlande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53075" cy="3419475"/>
            <wp:effectExtent l="19050" t="0" r="9525" b="0"/>
            <wp:docPr id="30" name="Рисунок 3" descr="https://fsd.videouroki.net/products/conspekty/rechde/14-l-nder-die-deutsch-sprechen-260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rechde/14-l-nder-die-deutsch-sprechen-260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Deutschland hat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Fläche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357.588 km²,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84</w:t>
      </w:r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,3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Millionen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Amtssprache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Nationalfeiertag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 3.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Oktober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Landschaften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vielfältig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Niedrige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hohe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Gebirgszüge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Hochflächen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Hügel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-, Berg-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Seenlandschaften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Berg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Zugspitze in den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Bayerischen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Deutschland hat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freien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Zugang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Nordsee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Ostsee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Inseln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liegen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Rügen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Sylt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Usedom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andere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Meere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fließen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Flüsse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bedeutendsten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Rhein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Elbe,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Donau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Oder und die Weser. </w:t>
      </w:r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Deutschland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Seen.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größten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Bodensee,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Müritz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Schweriner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See.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Deutschland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wirtschaftlich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hochentwickeltes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Solche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Firmennamen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wie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BMW,</w:t>
      </w:r>
    </w:p>
    <w:p w:rsidR="00F8115B" w:rsidRPr="006F1732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Mercedes, Adidas,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Nivea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Haribo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Siemens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6F1732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00450" cy="1800225"/>
            <wp:effectExtent l="19050" t="0" r="0" b="0"/>
            <wp:docPr id="2" name="Рисунок 4" descr="https://fsd.videouroki.net/products/conspekty/rechde/14-l-nder-die-deutsch-sprechen-260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rechde/14-l-nder-die-deutsch-sprechen-260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Deutschland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Berlin.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zugleich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Stadtstaat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Berlin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seine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vielfältige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Architektur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Neben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Brandenburger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Tor,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dem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Reichstag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Kaiser-Wilhelm-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Gedächtniskirche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Architektur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Deutschland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reich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Sehenswürdigkeiten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berühmten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Sehenswürdigkeiten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t xml:space="preserve"> 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43675" cy="4257675"/>
            <wp:effectExtent l="19050" t="0" r="9525" b="0"/>
            <wp:docPr id="5" name="Рисунок 5" descr="https://fsd.videouroki.net/products/conspekty/rechde/14-l-nder-die-deutsch-sprechen-260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rechde/14-l-nder-die-deutsch-sprechen-260.files/image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2.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Österreich</w:t>
      </w:r>
      <w:proofErr w:type="spellEnd"/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467100" cy="2162175"/>
            <wp:effectExtent l="19050" t="0" r="0" b="0"/>
            <wp:docPr id="6" name="Рисунок 6" descr="https://fsd.videouroki.net/products/conspekty/rechde/14-l-nder-die-deutsch-sprechen-260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rechde/14-l-nder-die-deutsch-sprechen-260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Name des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Republik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Das 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grenzt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 Deutschland,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Tschechien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Slowakei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Ungarn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Slowenien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Italien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Liechtenstein.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600825" cy="3638550"/>
            <wp:effectExtent l="19050" t="0" r="9525" b="0"/>
            <wp:docPr id="7" name="Рисунок 7" descr="https://fsd.videouroki.net/products/conspekty/rechde/14-l-nder-die-deutsch-sprechen-260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rechde/14-l-nder-die-deutsch-sprechen-260.files/image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Fläche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etwa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84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km²,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9</w:t>
      </w:r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,1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Millionen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Amtssprache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Nationalfeiertag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 26.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Oktober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nennt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oft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Donaurepublik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Etwa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60 % des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Territoriums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den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Alpen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bedeckt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40 %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nehmen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von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Donau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durchflossenen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Mittelgebirgs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Hügellandschaften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hochentwickeltes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Land. Es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qualitätsvolle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Milch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weitere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Milchprodukte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(Butter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Käse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weltberühmt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6F1732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gilt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zuerst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Wien. Wiener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Staatsoper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Wiener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Philharmoniker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Wiener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Walzer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ganzen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Welt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bekannt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6F1732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38575" cy="2162175"/>
            <wp:effectExtent l="19050" t="0" r="9525" b="0"/>
            <wp:docPr id="8" name="Рисунок 8" descr="https://fsd.videouroki.net/products/conspekty/rechde/14-l-nder-die-deutsch-sprechen-260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rechde/14-l-nder-die-deutsch-sprechen-260.files/image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verbunden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z. B. Wolfgang Amadeus Mozart (1756-1791), Ludwig van Beethoven (1770-1827), Joseph Haydn (1732-1809), Franz Schubert (1797-1828).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zahlreiche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Kulturdenkmale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UNESCO-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Welterbestätten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600825" cy="3819525"/>
            <wp:effectExtent l="19050" t="0" r="9525" b="0"/>
            <wp:docPr id="9" name="Рисунок 9" descr="https://fsd.videouroki.net/products/conspekty/rechde/14-l-nder-die-deutsch-sprechen-260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rechde/14-l-nder-die-deutsch-sprechen-260.files/image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Liechtenstein</w:t>
      </w:r>
      <w:proofErr w:type="spell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38575" cy="2162175"/>
            <wp:effectExtent l="19050" t="0" r="9525" b="0"/>
            <wp:docPr id="10" name="Рисунок 10" descr="https://fsd.videouroki.net/products/conspekty/rechde/14-l-nder-die-deutsch-sprechen-260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rechde/14-l-nder-die-deutsch-sprechen-260.files/image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Name des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Fürstentum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Liechtenstein. Das 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grenzt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72025" cy="2162175"/>
            <wp:effectExtent l="19050" t="0" r="9525" b="0"/>
            <wp:docPr id="11" name="Рисунок 11" descr="https://fsd.videouroki.net/products/conspekty/rechde/14-l-nder-die-deutsch-sprechen-260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rechde/14-l-nder-die-deutsch-sprechen-260.files/image01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Liechtenstein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sechstkleinste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Staat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Fläche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160</w:t>
      </w:r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km²,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wo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39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Tausend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leben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Amtssprache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Deutsch.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Nationalfeiertag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am 15. </w:t>
      </w:r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August.</w:t>
      </w:r>
      <w:proofErr w:type="gramEnd"/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Landschaft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gebirgig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Insgesamt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Liechtenstein 32 Berge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mit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Höhe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mindestens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2000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Metern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Rhein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wichtigste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größte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Gewässer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Liechtenstein. Auf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Länge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etwa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27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Kilometern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stellt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natürliche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Grenze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zur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dar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Liechtenstein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Touristen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populär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Malbun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bekannter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beliebter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Wintersportort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Vaduz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Hauptstadt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Residenzstadt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Fürstentums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Liechtenstein.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Sie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Sehenswürdigkeiten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besichtigt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Schloss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Vaduz, das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Wahrzeichen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Stadt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wurde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>im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12.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</w:rPr>
        <w:t>Jahrhundert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sz w:val="28"/>
          <w:szCs w:val="28"/>
        </w:rPr>
        <w:t>errichtet</w:t>
      </w:r>
      <w:proofErr w:type="spellEnd"/>
      <w:r w:rsidRPr="00F81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15B" w:rsidRPr="00F8115B" w:rsidRDefault="00F8115B" w:rsidP="00F81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</w:t>
      </w:r>
      <w:r w:rsidR="0095188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    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29350" cy="3133725"/>
            <wp:effectExtent l="19050" t="0" r="0" b="0"/>
            <wp:docPr id="12" name="Рисунок 12" descr="https://fsd.videouroki.net/products/conspekty/rechde/14-l-nder-die-deutsch-sprechen-260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rechde/14-l-nder-die-deutsch-sprechen-260.files/image01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88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Jahr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2000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eröffnete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Kunstmuseum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Liechtenstein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staatliche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Museum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Moderne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zeitgenössische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Kunst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Vaduz.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Rote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denkmalgeschütztes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mittelalterliches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Treppengiebelhaus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Vaduzer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Mitteldorf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24400" cy="2162175"/>
            <wp:effectExtent l="19050" t="0" r="0" b="0"/>
            <wp:docPr id="13" name="Рисунок 13" descr="https://fsd.videouroki.net/products/conspekty/rechde/14-l-nder-die-deutsch-sprechen-260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rechde/14-l-nder-die-deutsch-sprechen-260.files/image0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8B" w:rsidRDefault="0095188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4.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Belgien</w:t>
      </w:r>
      <w:proofErr w:type="spellEnd"/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38575" cy="2162175"/>
            <wp:effectExtent l="19050" t="0" r="9525" b="0"/>
            <wp:docPr id="14" name="Рисунок 14" descr="https://fsd.videouroki.net/products/conspekty/rechde/14-l-nder-die-deutsch-sprechen-260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rechde/14-l-nder-die-deutsch-sprechen-260.files/image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Name des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Königreich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Das 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grenzt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Niederlande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Deutschland, Luxemburg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Frankreich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619875" cy="3686175"/>
            <wp:effectExtent l="19050" t="0" r="9525" b="0"/>
            <wp:docPr id="15" name="Рисунок 15" descr="https://fsd.videouroki.net/products/conspekty/rechde/14-l-nder-die-deutsch-sprechen-260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rechde/14-l-nder-die-deutsch-sprechen-260.files/image01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Fläche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30.688 km²,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11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,7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Millionen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3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Amtssprachen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Deutsch,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Niederländisch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Französisch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Nationalfeiertag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21.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Juli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meistens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Flachland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das an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Nordsee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liegt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längste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Fluss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Maas.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Handel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Diamanten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Antwerpen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Bedeutung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seinen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großen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Hafen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Brüssel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größte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Stadt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Europäische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Union hat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Gebäude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deshalb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nennt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Brüssel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Europas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“.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  </w:t>
      </w: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2625" cy="2914650"/>
            <wp:effectExtent l="19050" t="0" r="9525" b="0"/>
            <wp:docPr id="16" name="Рисунок 16" descr="https://fsd.videouroki.net/products/conspekty/rechde/14-l-nder-die-deutsch-sprechen-260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rechde/14-l-nder-die-deutsch-sprechen-260.files/image0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Belgische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Comics,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Sorten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Schokolade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Pralinen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Waffeln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ganzen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Welt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beliebt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wurden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Saxophon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Pommes frites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erfunden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Pommes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isst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gewöhnlich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Muscheln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    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43675" cy="4610100"/>
            <wp:effectExtent l="19050" t="0" r="9525" b="0"/>
            <wp:docPr id="17" name="Рисунок 17" descr="https://fsd.videouroki.net/products/conspekty/rechde/14-l-nder-die-deutsch-sprechen-260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rechde/14-l-nder-die-deutsch-sprechen-260.files/image01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8B" w:rsidRDefault="0095188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Luxemburg</w:t>
      </w:r>
      <w:proofErr w:type="spellEnd"/>
    </w:p>
    <w:p w:rsid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38575" cy="2162175"/>
            <wp:effectExtent l="19050" t="0" r="9525" b="0"/>
            <wp:docPr id="18" name="Рисунок 18" descr="https://fsd.videouroki.net/products/conspekty/rechde/14-l-nder-die-deutsch-sprechen-260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rechde/14-l-nder-die-deutsch-sprechen-260.files/image018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8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15B" w:rsidRPr="006F1732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Name des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Großherzogtum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Luxemburg. Das 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grenzt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Deutschland,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Frankreich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Belgien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5188B" w:rsidRPr="006F1732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  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714875" cy="3105150"/>
            <wp:effectExtent l="19050" t="0" r="9525" b="0"/>
            <wp:docPr id="19" name="Рисунок 19" descr="https://fsd.videouroki.net/products/conspekty/rechde/14-l-nder-die-deutsch-sprechen-260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rechde/14-l-nder-die-deutsch-sprechen-260.files/image01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8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Luxemburg hat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Fläche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2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,58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Tausend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km²,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660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Tausend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Das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kleineren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Staaten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Europa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Luxemburg hat 3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Amtssprachen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Deutsch,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Luxemburgisch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Französisch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Nationalfeiertag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23.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Juni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ganze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Land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hügelig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längste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Fluss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Sauer.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Land und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gleichen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Namen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befinden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Regierungsgebäude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Amtssitz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Großherzogs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t xml:space="preserve">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29100" cy="2657475"/>
            <wp:effectExtent l="19050" t="0" r="0" b="0"/>
            <wp:docPr id="20" name="Рисунок 20" descr="https://fsd.videouroki.net/products/conspekty/rechde/14-l-nder-die-deutsch-sprechen-260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videouroki.net/products/conspekty/rechde/14-l-nder-die-deutsch-sprechen-260.files/image02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„Luxemburg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“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kleine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Burg“.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Im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gibt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zahlreiche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Burgen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Schlösser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Stadtmauer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Sehenswert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sind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Luxemburg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743700" cy="5629275"/>
            <wp:effectExtent l="19050" t="0" r="0" b="0"/>
            <wp:docPr id="21" name="Рисунок 21" descr="https://fsd.videouroki.net/products/conspekty/rechde/14-l-nder-die-deutsch-sprechen-260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rechde/14-l-nder-die-deutsch-sprechen-260.files/image02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8B" w:rsidRDefault="0095188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Schweiz</w:t>
      </w:r>
      <w:proofErr w:type="spellEnd"/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38575" cy="2162175"/>
            <wp:effectExtent l="19050" t="0" r="9525" b="0"/>
            <wp:docPr id="22" name="Рисунок 22" descr="https://fsd.videouroki.net/products/conspekty/rechde/14-l-nder-die-deutsch-sprechen-260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rechde/14-l-nder-die-deutsch-sprechen-260.files/image02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Name des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Schweizerische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Eidgenossenschaft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Das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Land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grenzt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Deutschland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Österreich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Liechtenstein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Italien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Frankreich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53200" cy="4495800"/>
            <wp:effectExtent l="19050" t="0" r="0" b="0"/>
            <wp:docPr id="23" name="Рисунок 23" descr="https://fsd.videouroki.net/products/conspekty/rechde/14-l-nder-die-deutsch-sprechen-260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rechde/14-l-nder-die-deutsch-sprechen-260.files/image02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Fläche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41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Tausend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km²,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8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,9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Millionen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Menschen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leben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4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Amtssprachen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Deutsch,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Französisch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Rätoromanisch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Italienisch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Nationalfeiertag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am 1.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August.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Hochgebirgs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Waldland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wichtigsten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Landschaften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bilden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Berge: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Alpen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Mittelland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Jura.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höchste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Berg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Dufourspitze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bekanntesten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wahrscheinlich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Matterhorn,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Berg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Wahrzeichen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38575" cy="3057525"/>
            <wp:effectExtent l="19050" t="0" r="9525" b="0"/>
            <wp:docPr id="24" name="Рисунок 24" descr="https://fsd.videouroki.net/products/conspekty/rechde/14-l-nder-die-deutsch-sprechen-260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videouroki.net/products/conspekty/rechde/14-l-nder-die-deutsch-sprechen-260.files/image024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auch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mehrere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Seen: den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Genfer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See, den Bodensee, den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Zürichsee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Das Land hat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Hauptstadt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Regierungssitz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liegt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Bern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76775" cy="3848100"/>
            <wp:effectExtent l="19050" t="0" r="9525" b="0"/>
            <wp:docPr id="25" name="Рисунок 25" descr="https://fsd.videouroki.net/products/conspekty/rechde/14-l-nder-die-deutsch-sprechen-260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videouroki.net/products/conspekty/rechde/14-l-nder-die-deutsch-sprechen-260.files/image02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beliebtestes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Touristenland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Uhren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Käse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und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Schokolade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weltweit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bekannt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berühmtesten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Schweiz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5188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518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t xml:space="preserve">             </w:t>
      </w: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38800" cy="4029075"/>
            <wp:effectExtent l="19050" t="0" r="0" b="0"/>
            <wp:docPr id="34" name="Рисунок 26" descr="https://fsd.videouroki.net/products/conspekty/rechde/14-l-nder-die-deutsch-sprechen-260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videouroki.net/products/conspekty/rechde/14-l-nder-die-deutsch-sprechen-260.files/image02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8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518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             </w:t>
      </w:r>
    </w:p>
    <w:p w:rsidR="00F8115B" w:rsidRPr="00F8115B" w:rsidRDefault="00F8115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Unsere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virtuelle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Reise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zu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Ende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Seid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ihr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aufmerksam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  <w:proofErr w:type="gram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Dann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macht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einige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Aufgaben</w:t>
      </w:r>
      <w:proofErr w:type="spellEnd"/>
      <w:r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Markiert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deutschsprachigen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auf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Karte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 xml:space="preserve">  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00575" cy="2590800"/>
            <wp:effectExtent l="19050" t="0" r="9525" b="0"/>
            <wp:docPr id="27" name="Рисунок 27" descr="https://fsd.videouroki.net/products/conspekty/rechde/14-l-nder-die-deutsch-sprechen-260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videouroki.net/products/conspekty/rechde/14-l-nder-die-deutsch-sprechen-260.files/image027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Ordnet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Flaggen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deutschsprachigen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8115B" w:rsidRPr="00F8115B" w:rsidRDefault="0095188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t xml:space="preserve">                       </w:t>
      </w:r>
      <w:r w:rsidR="00F8115B"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00650" cy="3648075"/>
            <wp:effectExtent l="19050" t="0" r="0" b="0"/>
            <wp:docPr id="28" name="Рисунок 28" descr="https://fsd.videouroki.net/products/conspekty/rechde/14-l-nder-die-deutsch-sprechen-260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videouroki.net/products/conspekty/rechde/14-l-nder-die-deutsch-sprechen-260.files/image028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Macht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Steckbrief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jedes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Land.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15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96025" cy="4972050"/>
            <wp:effectExtent l="19050" t="0" r="9525" b="0"/>
            <wp:docPr id="29" name="Рисунок 29" descr="https://fsd.videouroki.net/products/conspekty/rechde/14-l-nder-die-deutsch-sprechen-260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videouroki.net/products/conspekty/rechde/14-l-nder-die-deutsch-sprechen-260.files/image029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8B" w:rsidRDefault="0095188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115B" w:rsidRPr="00F8115B" w:rsidRDefault="0095188B" w:rsidP="00F81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51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                                      </w:t>
      </w:r>
      <w:proofErr w:type="spellStart"/>
      <w:proofErr w:type="gramStart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Könnt</w:t>
      </w:r>
      <w:proofErr w:type="spellEnd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ihr</w:t>
      </w:r>
      <w:proofErr w:type="spellEnd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jetzt</w:t>
      </w:r>
      <w:proofErr w:type="spellEnd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diese</w:t>
      </w:r>
      <w:proofErr w:type="spellEnd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Fragen</w:t>
      </w:r>
      <w:proofErr w:type="spellEnd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beantworten</w:t>
      </w:r>
      <w:proofErr w:type="spellEnd"/>
      <w:r w:rsidR="00F8115B" w:rsidRPr="00F81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?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liegen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deutschsprachigen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An</w:t>
      </w:r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grenzen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heißen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Hauptstädte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offizielle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Sprachen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diese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haben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eine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Amtssprache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Deutsch?</w:t>
      </w:r>
      <w:proofErr w:type="gramEnd"/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den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deutschsprachigen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Ländern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F8115B" w:rsidRPr="00F8115B" w:rsidRDefault="00F8115B" w:rsidP="00F8115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7.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Welche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Sehenswürdigkeiten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sind</w:t>
      </w:r>
      <w:proofErr w:type="spellEnd"/>
      <w:proofErr w:type="gram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besonders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interessant</w:t>
      </w:r>
      <w:proofErr w:type="spellEnd"/>
      <w:r w:rsidRPr="00F8115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115B" w:rsidRPr="00F8115B" w:rsidRDefault="00F81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4130" w:rsidRPr="006F1732" w:rsidRDefault="001E41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308C" w:rsidRPr="006F1732" w:rsidRDefault="00B2308C">
      <w:pPr>
        <w:rPr>
          <w:lang w:val="en-US"/>
        </w:rPr>
      </w:pPr>
    </w:p>
    <w:sectPr w:rsidR="00B2308C" w:rsidRPr="006F1732" w:rsidSect="00F81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4130"/>
    <w:rsid w:val="001E4130"/>
    <w:rsid w:val="006F1732"/>
    <w:rsid w:val="0095188B"/>
    <w:rsid w:val="009A1074"/>
    <w:rsid w:val="00B2308C"/>
    <w:rsid w:val="00B3023B"/>
    <w:rsid w:val="00F8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74"/>
  </w:style>
  <w:style w:type="paragraph" w:styleId="3">
    <w:name w:val="heading 3"/>
    <w:basedOn w:val="a"/>
    <w:link w:val="30"/>
    <w:uiPriority w:val="9"/>
    <w:qFormat/>
    <w:rsid w:val="00F81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1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413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811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F8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5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9183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126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1243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2024-04-19T09:10:00Z</dcterms:created>
  <dcterms:modified xsi:type="dcterms:W3CDTF">2024-04-29T20:11:00Z</dcterms:modified>
</cp:coreProperties>
</file>