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3B038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08.11.2024</w:t>
      </w:r>
    </w:p>
    <w:p w14:paraId="43457269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206721E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Урок русского языка №52-53 (6а,б классы)</w:t>
      </w:r>
    </w:p>
    <w:p w14:paraId="05E090BB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A22EA0B">
      <w:pP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Тема: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  <w:t>«Профессионализмы. Жаргонизмы»</w:t>
      </w:r>
    </w:p>
    <w:p w14:paraId="0C3FBF70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FF17A05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Цель: понять, что такое профессионализмы, жаргонизмы.</w:t>
      </w:r>
    </w:p>
    <w:p w14:paraId="7E25ACE9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EEB33F2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EA14C49"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  <w:t>Повторим!</w:t>
      </w:r>
    </w:p>
    <w:p w14:paraId="505EEB3A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Вы уже знаете, что в лексическом составе языка выделяется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общеупотребительная лексика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слова, которые используются всеми в речи, без ограничений.</w:t>
      </w:r>
    </w:p>
    <w:p w14:paraId="05B2902C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3638EB2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Но, кроме общеупотребительных слов, встречаются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  <w:t>профессиональные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(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специальные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 слова.</w:t>
      </w:r>
    </w:p>
    <w:p w14:paraId="35EDE483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6D02EE3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Что же это за слова?</w:t>
      </w:r>
    </w:p>
    <w:p w14:paraId="522156DE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37ACC16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Работа с учебником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color w:val="FF0000"/>
          <w:sz w:val="28"/>
          <w:szCs w:val="28"/>
          <w:u w:val="single"/>
          <w:lang w:val="ru-RU"/>
        </w:rPr>
        <w:t>электронным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)</w:t>
      </w:r>
    </w:p>
    <w:p w14:paraId="480EA87E"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/>
        </w:rPr>
      </w:pPr>
    </w:p>
    <w:p w14:paraId="17A3457A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С.118, </w:t>
      </w:r>
      <w:r>
        <w:rPr>
          <w:rFonts w:hint="default" w:ascii="Arial" w:hAnsi="Arial" w:cs="Arial"/>
          <w:sz w:val="28"/>
          <w:szCs w:val="28"/>
          <w:u w:val="single"/>
          <w:lang w:val="ru-RU"/>
        </w:rPr>
        <w:t>§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35 - чтение параграфа!</w:t>
      </w:r>
      <w:bookmarkStart w:id="0" w:name="_GoBack"/>
      <w:bookmarkEnd w:id="0"/>
    </w:p>
    <w:p w14:paraId="55EFB801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 w14:paraId="62D3E1C6"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Выполните (письменно) упр. 232.</w:t>
      </w:r>
    </w:p>
    <w:p w14:paraId="1D921269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 w14:paraId="6394A474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color w:val="44546A" w:themeColor="text2"/>
          <w:sz w:val="28"/>
          <w:szCs w:val="28"/>
          <w:u w:val="none"/>
          <w:lang w:val="ru-RU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К лексике ограниченного употребления относятся </w:t>
      </w:r>
      <w:r>
        <w:rPr>
          <w:rFonts w:hint="default" w:ascii="Times New Roman" w:hAnsi="Times New Roman" w:cs="Times New Roman"/>
          <w:b/>
          <w:bCs/>
          <w:color w:val="44546A" w:themeColor="text2"/>
          <w:sz w:val="28"/>
          <w:szCs w:val="28"/>
          <w:u w:val="none"/>
          <w:lang w:val="ru-RU"/>
          <w14:textFill>
            <w14:solidFill>
              <w14:schemeClr w14:val="tx2"/>
            </w14:solidFill>
          </w14:textFill>
        </w:rPr>
        <w:t xml:space="preserve"> жаргонизмы.</w:t>
      </w:r>
    </w:p>
    <w:p w14:paraId="1BA8CA40"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color w:val="44546A" w:themeColor="text2"/>
          <w:sz w:val="28"/>
          <w:szCs w:val="28"/>
          <w:u w:val="none"/>
          <w:lang w:val="ru-RU"/>
          <w14:textFill>
            <w14:solidFill>
              <w14:schemeClr w14:val="tx2"/>
            </w14:solidFill>
          </w14:textFill>
        </w:rPr>
      </w:pPr>
    </w:p>
    <w:p w14:paraId="199A96A4"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  <w:t xml:space="preserve">Узнайте о жаргонизмах, прочитав </w:t>
      </w:r>
      <w:r>
        <w:rPr>
          <w:rFonts w:hint="default" w:ascii="Arial" w:hAnsi="Arial" w:cs="Arial"/>
          <w:b/>
          <w:bCs/>
          <w:color w:val="auto"/>
          <w:sz w:val="28"/>
          <w:szCs w:val="28"/>
          <w:u w:val="none"/>
          <w:lang w:val="ru-RU"/>
        </w:rPr>
        <w:t>§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  <w:t>36, с.121.</w:t>
      </w:r>
    </w:p>
    <w:p w14:paraId="01F33D84"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</w:pPr>
    </w:p>
    <w:p w14:paraId="768CE700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none"/>
          <w:lang w:val="ru-RU"/>
        </w:rPr>
        <w:t>Выполните (письменно ) упр.237, с. 121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8BBB6"/>
    <w:multiLevelType w:val="singleLevel"/>
    <w:tmpl w:val="8F98BBB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C48EF"/>
    <w:rsid w:val="7637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2024-11-06T11:38:00Z</dcterms:created>
  <dc:creator>Fomina</dc:creator>
  <cp:lastModifiedBy>Fomina</cp:lastModifiedBy>
  <dcterms:modified xsi:type="dcterms:W3CDTF">2024-11-07T03:50:59Z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007455BC8F9E4238B77BEA3928B06107_12</vt:lpwstr>
  </property>
</Properties>
</file>