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610AE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23.01.2025</w:t>
      </w:r>
    </w:p>
    <w:p w14:paraId="455A080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BE053F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русского языка №72 (7а,в классы)</w:t>
      </w:r>
    </w:p>
    <w:p w14:paraId="6FAEB696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8B0C1FA">
      <w:p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  <w:t>« Правописание НЕ с наречиями»</w:t>
      </w:r>
    </w:p>
    <w:p w14:paraId="611A79F6">
      <w:p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14:paraId="00A801F2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Цель: осознать, что наречия с НЕ могут писаться слитно и раздельно;</w:t>
      </w:r>
    </w:p>
    <w:p w14:paraId="4B5BFFD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Понять, в каких случаях наречия с НЕ пишутся слитно, а в каких - раздельно.</w:t>
      </w:r>
    </w:p>
    <w:p w14:paraId="225E7B1A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1EAAF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87469E7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Повторим!</w:t>
      </w:r>
    </w:p>
    <w:p w14:paraId="0B690A8D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8C39D99">
      <w:pPr>
        <w:numPr>
          <w:numId w:val="0"/>
        </w:numPr>
        <w:rPr>
          <w:rFonts w:hint="default"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FF"/>
          <w:sz w:val="28"/>
          <w:szCs w:val="28"/>
          <w:lang w:val="ru-RU"/>
        </w:rPr>
        <w:t>Спишите, раскрывая скобки и указывая часть речи над каждым словом.</w:t>
      </w:r>
    </w:p>
    <w:p w14:paraId="548C6CE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2ADE078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(Не)настье, (не)счастье, (не)внимание, (не)внимание, а грубость.</w:t>
      </w:r>
    </w:p>
    <w:p w14:paraId="10AB3D21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(Не)брежный, (не)аккуратный, (не)деревянный, не глубокий, а мелкий, вовсе (не)интересный.</w:t>
      </w:r>
    </w:p>
    <w:p w14:paraId="36F101FA">
      <w:pPr>
        <w:numPr>
          <w:numId w:val="0"/>
        </w:numP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(Не)брежно, (не)аккуратно, (не) глубоко, а мелко.</w:t>
      </w:r>
    </w:p>
    <w:p w14:paraId="7D775482">
      <w:pPr>
        <w:numPr>
          <w:numId w:val="0"/>
        </w:numP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3C32BC22">
      <w:pPr>
        <w:numPr>
          <w:numId w:val="0"/>
        </w:numP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2B7F08B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Чтобы объяснить правописание наречий, выделенных в предыдущем задании, обратимся к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single"/>
          <w:lang w:val="ru-RU"/>
        </w:rPr>
        <w:t>§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49, с.193-194 (элуч.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часть)</w:t>
      </w:r>
    </w:p>
    <w:p w14:paraId="20D262AC"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314554E1"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bookmarkStart w:id="0" w:name="_GoBack"/>
      <w:bookmarkEnd w:id="0"/>
    </w:p>
    <w:p w14:paraId="04CD411A"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3 Пользуясь правилом, выполните (письменно!) упр. 334.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D23B2"/>
    <w:multiLevelType w:val="singleLevel"/>
    <w:tmpl w:val="AF7D23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2025-01-23T04:59:06Z</dcterms:created>
  <dc:creator>Fomina</dc:creator>
  <cp:lastModifiedBy>Fomina</cp:lastModifiedBy>
  <dcterms:modified xsi:type="dcterms:W3CDTF">2025-01-23T05:20:20Z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C3B80B6EEB0C4D6E901D0C3A5DB4DE06_12</vt:lpwstr>
  </property>
</Properties>
</file>